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25F4C3" w14:textId="77777777" w:rsidR="009A781E" w:rsidRDefault="008364FE">
      <w:pPr>
        <w:pStyle w:val="Titre"/>
      </w:pPr>
      <w:r>
        <w:t>Annexe 4</w:t>
      </w:r>
    </w:p>
    <w:p w14:paraId="3A2BABF7" w14:textId="77777777" w:rsidR="009A781E" w:rsidRDefault="008364FE">
      <w:pPr>
        <w:pStyle w:val="Titre"/>
      </w:pPr>
      <w:r>
        <w:t>Modèle « Engagement et attestation sur l’honneur »</w:t>
      </w:r>
    </w:p>
    <w:p w14:paraId="3870F561" w14:textId="77777777" w:rsidR="009A781E" w:rsidRDefault="009A781E">
      <w:pPr>
        <w:ind w:left="-142" w:right="1075"/>
      </w:pPr>
    </w:p>
    <w:p w14:paraId="60824B20" w14:textId="77777777" w:rsidR="009A781E" w:rsidRDefault="008364FE">
      <w:pPr>
        <w:ind w:left="-142" w:right="1075"/>
        <w:rPr>
          <w:b/>
          <w:color w:val="4F81BD"/>
        </w:rPr>
      </w:pPr>
      <w:r>
        <w:rPr>
          <w:b/>
          <w:color w:val="4F81BD"/>
        </w:rPr>
        <w:t>Sur papier à en-tête de la structure</w:t>
      </w:r>
    </w:p>
    <w:p w14:paraId="0188F002" w14:textId="2B2ABA15" w:rsidR="009A781E" w:rsidRDefault="008364FE">
      <w:pPr>
        <w:spacing w:line="240" w:lineRule="auto"/>
        <w:ind w:left="-142" w:right="1075"/>
        <w:jc w:val="both"/>
      </w:pPr>
      <w:r>
        <w:rPr>
          <w:u w:val="single"/>
        </w:rPr>
        <w:t>Objet</w:t>
      </w:r>
      <w:r>
        <w:t xml:space="preserve"> : candidature </w:t>
      </w:r>
      <w:r w:rsidR="009B0C0F">
        <w:t xml:space="preserve">au </w:t>
      </w:r>
      <w:r w:rsidR="00200631">
        <w:t>7</w:t>
      </w:r>
      <w:r w:rsidR="009B0C0F" w:rsidRPr="003470EE">
        <w:rPr>
          <w:vertAlign w:val="superscript"/>
        </w:rPr>
        <w:t>ème</w:t>
      </w:r>
      <w:r w:rsidR="009B0C0F">
        <w:t xml:space="preserve"> </w:t>
      </w:r>
      <w:r>
        <w:t xml:space="preserve">appel à projets « Fonds mobilités actives – </w:t>
      </w:r>
      <w:r w:rsidR="00973D40">
        <w:t>a</w:t>
      </w:r>
      <w:r>
        <w:t xml:space="preserve">ménagements </w:t>
      </w:r>
      <w:r>
        <w:rPr>
          <w:color w:val="00000A"/>
        </w:rPr>
        <w:t>cyclables ».</w:t>
      </w:r>
      <w:r>
        <w:t xml:space="preserve"> </w:t>
      </w:r>
    </w:p>
    <w:p w14:paraId="7D6C26FC" w14:textId="77777777" w:rsidR="009A781E" w:rsidRDefault="008364FE">
      <w:pPr>
        <w:ind w:left="-142" w:right="1075"/>
      </w:pPr>
      <w:r>
        <w:rPr>
          <w:u w:val="single"/>
        </w:rPr>
        <w:t>Projet</w:t>
      </w:r>
      <w:r>
        <w:t> : [</w:t>
      </w:r>
      <w:r>
        <w:rPr>
          <w:b/>
        </w:rPr>
        <w:t>Libellé du projet</w:t>
      </w:r>
      <w:r>
        <w:t>]</w:t>
      </w:r>
    </w:p>
    <w:p w14:paraId="39207C79" w14:textId="21317718" w:rsidR="009A781E" w:rsidRDefault="008364FE">
      <w:pPr>
        <w:ind w:left="-142" w:right="1075"/>
        <w:jc w:val="both"/>
      </w:pPr>
      <w:r>
        <w:t>Je déclare avoir pris connaissance des modalités d</w:t>
      </w:r>
      <w:r w:rsidR="0084168C">
        <w:t xml:space="preserve">u </w:t>
      </w:r>
      <w:r w:rsidR="00200631">
        <w:t>7</w:t>
      </w:r>
      <w:r w:rsidR="003470EE" w:rsidRPr="003470EE">
        <w:rPr>
          <w:vertAlign w:val="superscript"/>
        </w:rPr>
        <w:t>ème</w:t>
      </w:r>
      <w:r w:rsidR="003470EE">
        <w:t xml:space="preserve"> appel</w:t>
      </w:r>
      <w:r>
        <w:t xml:space="preserve"> à projets « Fonds mobilités actives </w:t>
      </w:r>
      <w:r w:rsidR="003470EE">
        <w:t>–</w:t>
      </w:r>
      <w:r>
        <w:t xml:space="preserve"> </w:t>
      </w:r>
      <w:r>
        <w:rPr>
          <w:color w:val="00000A"/>
        </w:rPr>
        <w:t xml:space="preserve">aménagements cyclables </w:t>
      </w:r>
      <w:r>
        <w:t xml:space="preserve">». Je certifie que le projet n’était pas préalablement inscrit à un plan de financement équilibré. </w:t>
      </w:r>
    </w:p>
    <w:p w14:paraId="2E53F4C4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À ce titre, j’ai bien noté que :</w:t>
      </w:r>
    </w:p>
    <w:p w14:paraId="65E1CFA1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le</w:t>
      </w:r>
      <w:proofErr w:type="gramEnd"/>
      <w:r>
        <w:t xml:space="preserve"> dossier devra être complété par tout document jugé nécessaire et utile, à la demande des institutions publiques identifiées, pour en assurer l’instruction ;</w:t>
      </w:r>
    </w:p>
    <w:p w14:paraId="22E737D2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il</w:t>
      </w:r>
      <w:proofErr w:type="gramEnd"/>
      <w:r>
        <w:t xml:space="preserve"> ne sera examiné que si tous les documents et/ou renseignements demandés ont été fournis ;</w:t>
      </w:r>
    </w:p>
    <w:p w14:paraId="1B552F16" w14:textId="77777777" w:rsidR="009A781E" w:rsidRDefault="008364FE">
      <w:pPr>
        <w:numPr>
          <w:ilvl w:val="0"/>
          <w:numId w:val="3"/>
        </w:numPr>
        <w:ind w:right="1075"/>
        <w:jc w:val="both"/>
      </w:pPr>
      <w:proofErr w:type="gramStart"/>
      <w:r>
        <w:t>la</w:t>
      </w:r>
      <w:proofErr w:type="gramEnd"/>
      <w:r>
        <w:t xml:space="preserve"> conformité du dossier et/ou l’éligibilité du projet ne constituent pas une sélection automatique</w:t>
      </w:r>
      <w:r w:rsidR="00FF61CB">
        <w:t> ;</w:t>
      </w:r>
    </w:p>
    <w:p w14:paraId="2DFC1085" w14:textId="1BDA0549" w:rsidR="00FF61CB" w:rsidRDefault="00FF61CB">
      <w:pPr>
        <w:numPr>
          <w:ilvl w:val="0"/>
          <w:numId w:val="3"/>
        </w:numPr>
        <w:ind w:right="1075"/>
        <w:jc w:val="both"/>
      </w:pPr>
      <w:proofErr w:type="gramStart"/>
      <w:r>
        <w:t>une</w:t>
      </w:r>
      <w:proofErr w:type="gramEnd"/>
      <w:r>
        <w:t xml:space="preserve"> délibération m’autorisant à signer la convention de financement devra être fournie </w:t>
      </w:r>
      <w:r w:rsidR="00F01A55">
        <w:t>dans un calen</w:t>
      </w:r>
      <w:r w:rsidR="00183753">
        <w:t xml:space="preserve">drier compatible </w:t>
      </w:r>
      <w:r w:rsidR="00347834">
        <w:t xml:space="preserve">à </w:t>
      </w:r>
      <w:r w:rsidR="00183753">
        <w:t>son établissement</w:t>
      </w:r>
      <w:r>
        <w:t>.</w:t>
      </w:r>
    </w:p>
    <w:p w14:paraId="3A129AA1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Je m’engage :</w:t>
      </w:r>
    </w:p>
    <w:p w14:paraId="76C2E3EF" w14:textId="62773791" w:rsidR="00F01A55" w:rsidRDefault="00F01A55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respecter strictement les recommandations techniques du CEREMA pour les aménagements cyclables (annexe n°</w:t>
      </w:r>
      <w:r w:rsidR="00EC65A4">
        <w:t>3</w:t>
      </w:r>
      <w:r>
        <w:t xml:space="preserve">), </w:t>
      </w:r>
      <w:r w:rsidR="00183753">
        <w:t>afin d’</w:t>
      </w:r>
      <w:r>
        <w:t>assurer une circulation des cyclistes en toute sécurité, sauf nécessité de dérogation dument justifiée ;</w:t>
      </w:r>
    </w:p>
    <w:p w14:paraId="2DAF32AC" w14:textId="273CAD6B" w:rsidR="00183753" w:rsidRDefault="00183753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installer un comptage automatique de vélo</w:t>
      </w:r>
      <w:r w:rsidR="00926970">
        <w:t xml:space="preserve"> si le projet présente un coût supérieur </w:t>
      </w:r>
      <w:r w:rsidR="00EC65A4">
        <w:t xml:space="preserve">ou égal </w:t>
      </w:r>
      <w:r w:rsidR="00926970">
        <w:t>à 500</w:t>
      </w:r>
      <w:r w:rsidR="00EC65A4">
        <w:t xml:space="preserve"> 000 </w:t>
      </w:r>
      <w:r w:rsidR="00926970">
        <w:t>€ HT</w:t>
      </w:r>
    </w:p>
    <w:p w14:paraId="3537CB39" w14:textId="77777777" w:rsidR="009A781E" w:rsidRDefault="008364FE">
      <w:pPr>
        <w:numPr>
          <w:ilvl w:val="0"/>
          <w:numId w:val="4"/>
        </w:numPr>
        <w:ind w:right="1075"/>
        <w:jc w:val="both"/>
      </w:pPr>
      <w:proofErr w:type="gramStart"/>
      <w:r>
        <w:t>à</w:t>
      </w:r>
      <w:proofErr w:type="gramEnd"/>
      <w:r>
        <w:t xml:space="preserve"> communiquer tout document et/ou renseignement jugé nécessaire et utile à l’instruction du dossier de candidature et au suivi de l’intervention ;</w:t>
      </w:r>
    </w:p>
    <w:p w14:paraId="387C2246" w14:textId="77777777" w:rsidR="009A781E" w:rsidRDefault="008364FE">
      <w:pPr>
        <w:numPr>
          <w:ilvl w:val="0"/>
          <w:numId w:val="4"/>
        </w:numPr>
        <w:ind w:right="1075"/>
        <w:jc w:val="both"/>
        <w:rPr>
          <w:iCs/>
        </w:rPr>
      </w:pPr>
      <w:proofErr w:type="gramStart"/>
      <w:r>
        <w:rPr>
          <w:iCs/>
        </w:rPr>
        <w:t>à</w:t>
      </w:r>
      <w:proofErr w:type="gramEnd"/>
      <w:r>
        <w:rPr>
          <w:iCs/>
        </w:rPr>
        <w:t xml:space="preserve"> respecter les obligations découlant des contrôles locaux, nationaux et communautaires ;</w:t>
      </w:r>
    </w:p>
    <w:p w14:paraId="0D3BA5BC" w14:textId="77777777" w:rsidR="00011A36" w:rsidRDefault="008364FE">
      <w:pPr>
        <w:numPr>
          <w:ilvl w:val="0"/>
          <w:numId w:val="4"/>
        </w:numPr>
        <w:ind w:right="1075"/>
        <w:jc w:val="both"/>
        <w:rPr>
          <w:iCs/>
        </w:rPr>
      </w:pPr>
      <w:proofErr w:type="gramStart"/>
      <w:r>
        <w:rPr>
          <w:iCs/>
        </w:rPr>
        <w:t>à</w:t>
      </w:r>
      <w:proofErr w:type="gramEnd"/>
      <w:r>
        <w:rPr>
          <w:iCs/>
        </w:rPr>
        <w:t xml:space="preserve"> réaliser le projet tel qu’il est décrit dans le dossier de soumission s’il est retenu dans le cadre de l’appel à projets</w:t>
      </w:r>
      <w:r w:rsidR="00011A36">
        <w:rPr>
          <w:iCs/>
        </w:rPr>
        <w:t> ;</w:t>
      </w:r>
    </w:p>
    <w:p w14:paraId="4451C9A8" w14:textId="319BA2AF" w:rsidR="00F01A55" w:rsidRPr="00F01A55" w:rsidRDefault="0084168C" w:rsidP="00F01A55">
      <w:pPr>
        <w:numPr>
          <w:ilvl w:val="0"/>
          <w:numId w:val="4"/>
        </w:numPr>
        <w:ind w:right="1075"/>
        <w:jc w:val="both"/>
      </w:pPr>
      <w:proofErr w:type="gramStart"/>
      <w:r w:rsidRPr="003470EE">
        <w:t>à</w:t>
      </w:r>
      <w:proofErr w:type="gramEnd"/>
      <w:r w:rsidRPr="003470EE">
        <w:t xml:space="preserve"> n</w:t>
      </w:r>
      <w:r w:rsidR="00011A36" w:rsidRPr="003470EE">
        <w:t xml:space="preserve">otifier le premier marché de travaux du projet postérieurement </w:t>
      </w:r>
      <w:r w:rsidR="009B1F46">
        <w:t xml:space="preserve">à la date </w:t>
      </w:r>
      <w:r w:rsidR="00496248">
        <w:t>d’annonce des lauréats</w:t>
      </w:r>
      <w:r w:rsidR="00A85697">
        <w:t xml:space="preserve"> et dans les 18 mois suivant celle-ci</w:t>
      </w:r>
      <w:r w:rsidR="00011A36" w:rsidRPr="003470EE">
        <w:t>.</w:t>
      </w:r>
      <w:r w:rsidR="00F01A55" w:rsidRPr="00F01A55">
        <w:rPr>
          <w:iCs/>
        </w:rPr>
        <w:t xml:space="preserve"> </w:t>
      </w:r>
    </w:p>
    <w:p w14:paraId="10B1F9E4" w14:textId="77777777" w:rsidR="009A781E" w:rsidRDefault="00F01A55" w:rsidP="00011A36">
      <w:pPr>
        <w:numPr>
          <w:ilvl w:val="0"/>
          <w:numId w:val="4"/>
        </w:numPr>
        <w:ind w:right="1075"/>
        <w:jc w:val="both"/>
      </w:pPr>
      <w:proofErr w:type="gramStart"/>
      <w:r w:rsidRPr="00F01A55">
        <w:rPr>
          <w:iCs/>
        </w:rPr>
        <w:lastRenderedPageBreak/>
        <w:t>à</w:t>
      </w:r>
      <w:proofErr w:type="gramEnd"/>
      <w:r w:rsidRPr="00F01A55">
        <w:rPr>
          <w:iCs/>
        </w:rPr>
        <w:t xml:space="preserve"> respecter les obligations de publicité et d’information tant locales que nationales et</w:t>
      </w:r>
      <w:r>
        <w:t xml:space="preserve"> </w:t>
      </w:r>
      <w:r w:rsidRPr="00F01A55">
        <w:rPr>
          <w:iCs/>
        </w:rPr>
        <w:t>communautaires.</w:t>
      </w:r>
    </w:p>
    <w:p w14:paraId="16CC5AB9" w14:textId="77777777" w:rsidR="004D1750" w:rsidRPr="00A85697" w:rsidRDefault="004D1750" w:rsidP="006561EB">
      <w:pPr>
        <w:ind w:left="360" w:right="1075"/>
        <w:jc w:val="both"/>
      </w:pPr>
    </w:p>
    <w:p w14:paraId="38C13C35" w14:textId="77777777" w:rsidR="009A781E" w:rsidRDefault="008364FE">
      <w:pPr>
        <w:ind w:left="-142" w:right="1075"/>
        <w:jc w:val="both"/>
        <w:rPr>
          <w:b/>
        </w:rPr>
      </w:pPr>
      <w:r>
        <w:rPr>
          <w:b/>
        </w:rPr>
        <w:t>J’atteste sur l’honneur :</w:t>
      </w:r>
    </w:p>
    <w:p w14:paraId="682F7E4A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que</w:t>
      </w:r>
      <w:proofErr w:type="gramEnd"/>
      <w:r>
        <w:t xml:space="preserve"> les renseignements fournis dans le dossier sont exacts ;</w:t>
      </w:r>
    </w:p>
    <w:p w14:paraId="010CD034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être</w:t>
      </w:r>
      <w:proofErr w:type="gramEnd"/>
      <w:r>
        <w:t xml:space="preserve"> en situation régulière au regard des obligations légales, administratives, fiscales, sociales, comptables et environnementales ;</w:t>
      </w:r>
    </w:p>
    <w:p w14:paraId="639BFCE8" w14:textId="77777777" w:rsidR="009A781E" w:rsidRDefault="008364FE">
      <w:pPr>
        <w:numPr>
          <w:ilvl w:val="0"/>
          <w:numId w:val="5"/>
        </w:numPr>
        <w:ind w:right="1075"/>
        <w:jc w:val="both"/>
      </w:pPr>
      <w:proofErr w:type="gramStart"/>
      <w:r>
        <w:t>avoir</w:t>
      </w:r>
      <w:proofErr w:type="gramEnd"/>
      <w:r>
        <w:t xml:space="preserve"> déclaré toutes les demandes d’aides effectuées auprès d’autres organismes pour le présent projet.</w:t>
      </w:r>
    </w:p>
    <w:p w14:paraId="72423BF4" w14:textId="77777777" w:rsidR="00926970" w:rsidRDefault="00926970" w:rsidP="00347834">
      <w:pPr>
        <w:ind w:left="360" w:right="1075"/>
        <w:jc w:val="both"/>
      </w:pPr>
    </w:p>
    <w:p w14:paraId="7202E59E" w14:textId="77777777" w:rsidR="009A781E" w:rsidRDefault="009A781E">
      <w:pPr>
        <w:spacing w:after="0" w:line="240" w:lineRule="auto"/>
        <w:ind w:left="-142"/>
      </w:pPr>
    </w:p>
    <w:p w14:paraId="742FC07A" w14:textId="77777777" w:rsidR="009A781E" w:rsidRDefault="008364FE">
      <w:pPr>
        <w:ind w:left="-142" w:right="1075"/>
        <w:jc w:val="both"/>
      </w:pPr>
      <w:r>
        <w:t>A [</w:t>
      </w:r>
      <w:r>
        <w:rPr>
          <w:b/>
        </w:rPr>
        <w:t>Lieu</w:t>
      </w:r>
      <w:r>
        <w:t>], le [</w:t>
      </w:r>
      <w:r>
        <w:rPr>
          <w:b/>
        </w:rPr>
        <w:t>Date</w:t>
      </w:r>
      <w:r>
        <w:t>],</w:t>
      </w:r>
    </w:p>
    <w:p w14:paraId="66F7FFAE" w14:textId="77777777" w:rsidR="009A781E" w:rsidRDefault="008364FE">
      <w:pPr>
        <w:ind w:left="-142" w:right="1075"/>
        <w:jc w:val="both"/>
      </w:pPr>
      <w:r>
        <w:t>[</w:t>
      </w:r>
      <w:r>
        <w:rPr>
          <w:b/>
        </w:rPr>
        <w:t>Nom et qualité du signataire habilité à engager la collectivité</w:t>
      </w:r>
      <w:r>
        <w:t>]</w:t>
      </w:r>
    </w:p>
    <w:p w14:paraId="53189DB0" w14:textId="77777777" w:rsidR="009A781E" w:rsidRDefault="008364FE">
      <w:pPr>
        <w:ind w:left="-142" w:right="1075"/>
        <w:jc w:val="both"/>
      </w:pPr>
      <w:r>
        <w:t>+Cachet de la structure</w:t>
      </w:r>
    </w:p>
    <w:p w14:paraId="72663CDB" w14:textId="77777777" w:rsidR="009A781E" w:rsidRDefault="008364FE">
      <w:pPr>
        <w:ind w:left="-142" w:right="1075"/>
        <w:jc w:val="both"/>
      </w:pPr>
      <w:r>
        <w:t>[</w:t>
      </w:r>
      <w:r>
        <w:rPr>
          <w:b/>
        </w:rPr>
        <w:t>Signature</w:t>
      </w:r>
      <w:r>
        <w:t>]</w:t>
      </w:r>
    </w:p>
    <w:sectPr w:rsidR="009A78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76" w:left="1417" w:header="708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73F8" w14:textId="77777777" w:rsidR="00515CF1" w:rsidRDefault="008364FE">
      <w:pPr>
        <w:spacing w:after="0" w:line="240" w:lineRule="auto"/>
      </w:pPr>
      <w:r>
        <w:separator/>
      </w:r>
    </w:p>
  </w:endnote>
  <w:endnote w:type="continuationSeparator" w:id="0">
    <w:p w14:paraId="6893510E" w14:textId="77777777" w:rsidR="00515CF1" w:rsidRDefault="0083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ewsGoth BT;Microsoft YaHe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2516" w14:textId="774616FB" w:rsidR="009A781E" w:rsidRDefault="009A781E">
    <w:pPr>
      <w:pStyle w:val="Pieddepage"/>
      <w:rPr>
        <w:rFonts w:ascii="Arial" w:hAnsi="Arial" w:cs="Arial"/>
      </w:rPr>
    </w:pPr>
  </w:p>
  <w:p w14:paraId="52A65E04" w14:textId="77777777" w:rsidR="00C2604E" w:rsidRDefault="00C2604E" w:rsidP="00C2604E">
    <w:pPr>
      <w:pStyle w:val="Pieddepage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658587615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/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NUMPAGES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29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24F7738B" w14:textId="77777777" w:rsidR="009A781E" w:rsidRDefault="009A781E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71D7" w14:textId="77777777" w:rsidR="00C2604E" w:rsidRDefault="00C2604E" w:rsidP="00C2604E">
    <w:pPr>
      <w:pStyle w:val="Pieddepage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1769616900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/ </w:t>
        </w: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NUMPAGES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cstheme="minorHAnsi"/>
          </w:rPr>
          <w:t>29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14:paraId="61D9B01C" w14:textId="77777777" w:rsidR="00C2604E" w:rsidRDefault="00C260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6192" w14:textId="77777777" w:rsidR="00515CF1" w:rsidRDefault="008364FE">
      <w:pPr>
        <w:spacing w:after="0" w:line="240" w:lineRule="auto"/>
      </w:pPr>
      <w:r>
        <w:separator/>
      </w:r>
    </w:p>
  </w:footnote>
  <w:footnote w:type="continuationSeparator" w:id="0">
    <w:p w14:paraId="43F0520C" w14:textId="77777777" w:rsidR="00515CF1" w:rsidRDefault="0083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9FBA" w14:textId="77777777" w:rsidR="009A781E" w:rsidRDefault="009A781E">
    <w:pPr>
      <w:pStyle w:val="En-tte"/>
      <w:tabs>
        <w:tab w:val="clear" w:pos="4536"/>
        <w:tab w:val="center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689B" w14:textId="2EE9CE5D" w:rsidR="009A781E" w:rsidRDefault="00D64D9A" w:rsidP="006561EB">
    <w:pPr>
      <w:pStyle w:val="En-tte"/>
      <w:jc w:val="lef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A9E93A2" wp14:editId="39533467">
          <wp:simplePos x="0" y="0"/>
          <wp:positionH relativeFrom="column">
            <wp:posOffset>-109220</wp:posOffset>
          </wp:positionH>
          <wp:positionV relativeFrom="paragraph">
            <wp:posOffset>-87630</wp:posOffset>
          </wp:positionV>
          <wp:extent cx="1276350" cy="942975"/>
          <wp:effectExtent l="0" t="0" r="0" b="9525"/>
          <wp:wrapTopAndBottom/>
          <wp:docPr id="5" name="Image 24" descr="H:\modèles\bloc marque\Min Transports bloc marque\jpg\MIN_Transports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H:\modèles\bloc marque\Min Transports bloc marque\jpg\MIN_Transports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9F5">
      <w:tab/>
    </w:r>
    <w:r w:rsidR="00B549F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A75"/>
    <w:multiLevelType w:val="multilevel"/>
    <w:tmpl w:val="02C2092A"/>
    <w:lvl w:ilvl="0">
      <w:numFmt w:val="bullet"/>
      <w:pStyle w:val="Puce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531B4"/>
    <w:multiLevelType w:val="multilevel"/>
    <w:tmpl w:val="032861F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772C69"/>
    <w:multiLevelType w:val="multilevel"/>
    <w:tmpl w:val="CAE8C2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514EF"/>
    <w:multiLevelType w:val="multilevel"/>
    <w:tmpl w:val="A54CF3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8F6F5E"/>
    <w:multiLevelType w:val="multilevel"/>
    <w:tmpl w:val="91FCD77C"/>
    <w:lvl w:ilvl="0">
      <w:start w:val="1"/>
      <w:numFmt w:val="upperLetter"/>
      <w:pStyle w:val="Titre1"/>
      <w:lvlText w:val="%1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A55964"/>
    <w:multiLevelType w:val="multilevel"/>
    <w:tmpl w:val="580AF64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1E"/>
    <w:rsid w:val="00011A36"/>
    <w:rsid w:val="00183753"/>
    <w:rsid w:val="00200631"/>
    <w:rsid w:val="003470EE"/>
    <w:rsid w:val="00347834"/>
    <w:rsid w:val="00437D76"/>
    <w:rsid w:val="00483B6A"/>
    <w:rsid w:val="00496248"/>
    <w:rsid w:val="004D1750"/>
    <w:rsid w:val="004F43F4"/>
    <w:rsid w:val="00515CF1"/>
    <w:rsid w:val="006561EB"/>
    <w:rsid w:val="007A485D"/>
    <w:rsid w:val="007E4E8A"/>
    <w:rsid w:val="008364FE"/>
    <w:rsid w:val="0084168C"/>
    <w:rsid w:val="00926970"/>
    <w:rsid w:val="00973D40"/>
    <w:rsid w:val="009A781E"/>
    <w:rsid w:val="009B0C0F"/>
    <w:rsid w:val="009B1F46"/>
    <w:rsid w:val="00A66F1D"/>
    <w:rsid w:val="00A85697"/>
    <w:rsid w:val="00B549F5"/>
    <w:rsid w:val="00C2604E"/>
    <w:rsid w:val="00D64D9A"/>
    <w:rsid w:val="00EC65A4"/>
    <w:rsid w:val="00F01A55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7DAFC3"/>
  <w15:docId w15:val="{C26E1C65-632B-4245-A39B-411D6B94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re1">
    <w:name w:val="heading 1"/>
    <w:basedOn w:val="WW-Standard"/>
    <w:next w:val="Corpsdetexte"/>
    <w:qFormat/>
    <w:pPr>
      <w:keepNext/>
      <w:numPr>
        <w:numId w:val="1"/>
      </w:numPr>
      <w:spacing w:before="240" w:after="240"/>
      <w:outlineLvl w:val="0"/>
    </w:pPr>
    <w:rPr>
      <w:b/>
      <w:bCs/>
      <w:caps/>
      <w:color w:val="3CB6EC"/>
      <w:sz w:val="24"/>
      <w:szCs w:val="32"/>
    </w:rPr>
  </w:style>
  <w:style w:type="paragraph" w:styleId="Titre2">
    <w:name w:val="heading 2"/>
    <w:basedOn w:val="WW-Standard"/>
    <w:next w:val="Corpsdetexte"/>
    <w:qFormat/>
    <w:pPr>
      <w:keepNext/>
      <w:spacing w:after="120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position w:val="0"/>
      <w:sz w:val="24"/>
      <w:u w:val="none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  <w:lang w:eastAsia="fr-FR"/>
    </w:rPr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8z0">
    <w:name w:val="WW8Num8z0"/>
    <w:qFormat/>
    <w:rPr>
      <w:rFonts w:ascii="Symbol" w:hAnsi="Symbol" w:cs="Symbol"/>
      <w:lang w:eastAsia="fr-FR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alibri" w:hAnsi="Calibri" w:cs="Times New Roman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b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5z5">
    <w:name w:val="WW8Num15z5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Calibri" w:eastAsia="Calibri" w:hAnsi="Calibri" w:cs="Calibri"/>
    </w:rPr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alibri" w:hAnsi="Calibri" w:cs="Times New Roman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6z5">
    <w:name w:val="WW8Num16z5"/>
    <w:qFormat/>
    <w:rPr>
      <w:rFonts w:ascii="Wingdings" w:hAnsi="Wingdings" w:cs="Wingdings"/>
    </w:rPr>
  </w:style>
  <w:style w:type="character" w:customStyle="1" w:styleId="Policepardfaut4">
    <w:name w:val="Police par défaut4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3">
    <w:name w:val="WW8Num12z3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customStyle="1" w:styleId="Titre2Car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customStyle="1" w:styleId="PieddepageCar">
    <w:name w:val="Pied de page Car"/>
    <w:uiPriority w:val="99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customStyle="1" w:styleId="En-tteCar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customStyle="1" w:styleId="LienInternet">
    <w:name w:val="Lien Internet"/>
    <w:rPr>
      <w:rFonts w:cs="Times New Roman"/>
      <w:color w:val="0563C1"/>
      <w:u w:val="single"/>
    </w:rPr>
  </w:style>
  <w:style w:type="character" w:customStyle="1" w:styleId="Marquedecommentaire1">
    <w:name w:val="Marque de commentaire1"/>
    <w:qFormat/>
    <w:rPr>
      <w:rFonts w:cs="Times New Roman"/>
      <w:sz w:val="16"/>
      <w:szCs w:val="16"/>
    </w:rPr>
  </w:style>
  <w:style w:type="character" w:customStyle="1" w:styleId="CommentaireCar">
    <w:name w:val="Commentaire Car"/>
    <w:qFormat/>
    <w:rPr>
      <w:rFonts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cs="Times New Roman"/>
      <w:b/>
      <w:bCs/>
      <w:sz w:val="20"/>
      <w:szCs w:val="20"/>
    </w:rPr>
  </w:style>
  <w:style w:type="character" w:customStyle="1" w:styleId="TextedebullesCar">
    <w:name w:val="Texte de bulles Car"/>
    <w:qFormat/>
    <w:rPr>
      <w:rFonts w:ascii="Segoe UI" w:hAnsi="Segoe UI" w:cs="Segoe UI"/>
      <w:sz w:val="18"/>
      <w:szCs w:val="18"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Sous-titreCar">
    <w:name w:val="Sous-titre Ca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NotedebasdepageCar">
    <w:name w:val="Note de bas de page Car"/>
    <w:qFormat/>
    <w:rPr>
      <w:rFonts w:ascii="Calibri" w:hAnsi="Calibri" w:cs="Calibri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PrformatHTMLCar">
    <w:name w:val="Préformaté HTML Car"/>
    <w:qFormat/>
    <w:rPr>
      <w:rFonts w:ascii="Courier New" w:hAnsi="Courier New" w:cs="Courier New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customStyle="1" w:styleId="Appelnotedebasdep2">
    <w:name w:val="Appel note de bas de p.2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Caractresdenumrotation">
    <w:name w:val="Caractères de numérotation"/>
    <w:qFormat/>
  </w:style>
  <w:style w:type="character" w:customStyle="1" w:styleId="highlight">
    <w:name w:val="highlight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CarCar">
    <w:name w:val="Car Car"/>
    <w:qFormat/>
    <w:rPr>
      <w:rFonts w:ascii="Calibri" w:hAnsi="Calibri" w:cs="Calibri"/>
      <w:lang w:eastAsia="zh-CN"/>
    </w:rPr>
  </w:style>
  <w:style w:type="character" w:styleId="Appelnotedebasdep">
    <w:name w:val="footnote reference"/>
    <w:qFormat/>
    <w:rPr>
      <w:vertAlign w:val="superscript"/>
    </w:rPr>
  </w:style>
  <w:style w:type="character" w:styleId="Appeldenotedefin">
    <w:name w:val="end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aireCar1">
    <w:name w:val="Commentaire Car1"/>
    <w:qFormat/>
    <w:rPr>
      <w:rFonts w:ascii="Calibri" w:hAnsi="Calibri" w:cs="Calibri"/>
      <w:lang w:eastAsia="zh-CN"/>
    </w:rPr>
  </w:style>
  <w:style w:type="character" w:customStyle="1" w:styleId="TitreCar">
    <w:name w:val="Titre Car"/>
    <w:qFormat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Titr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;Liberation Mono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;Liberation Mono"/>
    </w:rPr>
  </w:style>
  <w:style w:type="paragraph" w:customStyle="1" w:styleId="WW-Standard">
    <w:name w:val="WW-Standard"/>
    <w:qFormat/>
    <w:pPr>
      <w:suppressAutoHyphens/>
      <w:spacing w:after="60"/>
      <w:jc w:val="both"/>
      <w:textAlignment w:val="baseline"/>
    </w:pPr>
    <w:rPr>
      <w:rFonts w:ascii="Arial" w:eastAsia="Times New Roman" w:hAnsi="Arial" w:cs="Arial"/>
      <w:color w:val="00000A"/>
      <w:kern w:val="2"/>
      <w:sz w:val="22"/>
      <w:szCs w:val="20"/>
      <w:lang w:bidi="ar-SA"/>
    </w:rPr>
  </w:style>
  <w:style w:type="paragraph" w:customStyle="1" w:styleId="Titre4">
    <w:name w:val="Titre4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3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En-ttedetabledesmatires11">
    <w:name w:val="En-tête de table des matières1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styleId="Pieddepage">
    <w:name w:val="footer"/>
    <w:basedOn w:val="WW-Standard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customStyle="1" w:styleId="Contents2">
    <w:name w:val="Contents 2"/>
    <w:basedOn w:val="WW-Standard"/>
    <w:qFormat/>
    <w:pPr>
      <w:ind w:left="240"/>
    </w:pPr>
    <w:rPr>
      <w:smallCaps/>
      <w:sz w:val="20"/>
    </w:rPr>
  </w:style>
  <w:style w:type="paragraph" w:styleId="En-tte">
    <w:name w:val="header"/>
    <w:basedOn w:val="WW-Standard"/>
    <w:pPr>
      <w:tabs>
        <w:tab w:val="center" w:pos="4536"/>
        <w:tab w:val="right" w:pos="9072"/>
      </w:tabs>
    </w:pPr>
  </w:style>
  <w:style w:type="paragraph" w:customStyle="1" w:styleId="Contents1">
    <w:name w:val="Contents 1"/>
    <w:basedOn w:val="WW-Standard"/>
    <w:qFormat/>
    <w:pPr>
      <w:spacing w:before="120" w:after="120"/>
    </w:pPr>
    <w:rPr>
      <w:b/>
      <w:bCs/>
      <w:caps/>
      <w:sz w:val="20"/>
    </w:rPr>
  </w:style>
  <w:style w:type="paragraph" w:customStyle="1" w:styleId="En-ttedetabledesmatires1">
    <w:name w:val="En-tête de table des matières1"/>
    <w:basedOn w:val="WW-Standard"/>
    <w:qFormat/>
    <w:pPr>
      <w:keepLines/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customStyle="1" w:styleId="Puce">
    <w:name w:val="Puce"/>
    <w:basedOn w:val="ListParagraph1"/>
    <w:qFormat/>
    <w:pPr>
      <w:numPr>
        <w:numId w:val="2"/>
      </w:numPr>
      <w:spacing w:before="60" w:after="0" w:line="240" w:lineRule="auto"/>
      <w:jc w:val="both"/>
      <w:textAlignment w:val="baseline"/>
    </w:pPr>
    <w:rPr>
      <w:rFonts w:ascii="Arial" w:hAnsi="Arial" w:cs="Arial"/>
      <w:color w:val="00000A"/>
      <w:kern w:val="2"/>
    </w:rPr>
  </w:style>
  <w:style w:type="paragraph" w:customStyle="1" w:styleId="Textbody">
    <w:name w:val="Text body"/>
    <w:basedOn w:val="WW-Standard"/>
    <w:qFormat/>
    <w:pPr>
      <w:spacing w:after="120" w:line="288" w:lineRule="auto"/>
    </w:pPr>
  </w:style>
  <w:style w:type="paragraph" w:customStyle="1" w:styleId="western">
    <w:name w:val="western"/>
    <w:basedOn w:val="WW-Standard"/>
    <w:qFormat/>
    <w:pPr>
      <w:suppressAutoHyphens w:val="0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M1">
    <w:name w:val="toc 1"/>
    <w:basedOn w:val="Normal"/>
    <w:next w:val="Normal"/>
    <w:pPr>
      <w:spacing w:after="100"/>
    </w:pPr>
  </w:style>
  <w:style w:type="paragraph" w:styleId="TM2">
    <w:name w:val="toc 2"/>
    <w:basedOn w:val="Normal"/>
    <w:next w:val="Normal"/>
    <w:pPr>
      <w:spacing w:after="100"/>
      <w:ind w:left="220"/>
    </w:pPr>
  </w:style>
  <w:style w:type="paragraph" w:customStyle="1" w:styleId="Commentaire1">
    <w:name w:val="Commentaire1"/>
    <w:basedOn w:val="Normal"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1"/>
    <w:next w:val="Commentaire1"/>
    <w:qFormat/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styleId="Sous-titre">
    <w:name w:val="Subtitle"/>
    <w:basedOn w:val="Normal"/>
    <w:next w:val="Normal"/>
    <w:qFormat/>
    <w:pPr>
      <w:spacing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Prformat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M3">
    <w:name w:val="toc 3"/>
    <w:basedOn w:val="Index"/>
    <w:pPr>
      <w:tabs>
        <w:tab w:val="right" w:leader="dot" w:pos="9072"/>
      </w:tabs>
      <w:ind w:left="566"/>
    </w:pPr>
  </w:style>
  <w:style w:type="paragraph" w:styleId="TM4">
    <w:name w:val="toc 4"/>
    <w:basedOn w:val="Index"/>
    <w:pPr>
      <w:tabs>
        <w:tab w:val="right" w:leader="dot" w:pos="8789"/>
      </w:tabs>
      <w:ind w:left="849"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qFormat/>
    <w:pPr>
      <w:tabs>
        <w:tab w:val="right" w:leader="dot" w:pos="7091"/>
      </w:tabs>
      <w:ind w:left="2547"/>
    </w:pPr>
  </w:style>
  <w:style w:type="paragraph" w:styleId="Paragraphedeliste">
    <w:name w:val="List Paragraph"/>
    <w:basedOn w:val="Normal"/>
    <w:qFormat/>
    <w:pPr>
      <w:suppressAutoHyphens w:val="0"/>
      <w:ind w:left="720"/>
      <w:contextualSpacing/>
    </w:pPr>
    <w:rPr>
      <w:rFonts w:eastAsia="Calibri" w:cs="Times New Roman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styleId="Rvision">
    <w:name w:val="Revision"/>
    <w:qFormat/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4501-29CD-4557-8D95-85C7B9CA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Manifestation d’intérêt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Manifestation d’intérêt</dc:title>
  <dc:subject/>
  <dc:creator>Charles Simone</dc:creator>
  <cp:keywords/>
  <dc:description/>
  <cp:lastModifiedBy>yohan.planche@developpement-durable.gouv.fr</cp:lastModifiedBy>
  <cp:revision>21</cp:revision>
  <cp:lastPrinted>2022-12-05T08:26:00Z</cp:lastPrinted>
  <dcterms:created xsi:type="dcterms:W3CDTF">2021-05-10T17:00:00Z</dcterms:created>
  <dcterms:modified xsi:type="dcterms:W3CDTF">2023-11-16T08:35:00Z</dcterms:modified>
  <dc:language>fr-FR</dc:language>
</cp:coreProperties>
</file>